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2D6C9392" w:rsidR="00A9677E" w:rsidRPr="00183302" w:rsidRDefault="00325877">
      <w:pPr>
        <w:rPr>
          <w:rFonts w:ascii="IOI Light" w:hAnsi="IOI Light" w:cs="Tahoma"/>
          <w:b/>
          <w:bCs/>
          <w:sz w:val="28"/>
          <w:szCs w:val="28"/>
          <w:lang w:val="de-DE"/>
        </w:rPr>
      </w:pPr>
      <w:r>
        <w:rPr>
          <w:rFonts w:ascii="IOI Light" w:hAnsi="IOI Light" w:cs="Tahoma"/>
          <w:b/>
          <w:bCs/>
          <w:sz w:val="28"/>
          <w:szCs w:val="28"/>
          <w:lang w:val="de-DE"/>
        </w:rPr>
        <w:t>Beweis aufgetaucht: Irlands Whiskey schon 700 Jahre alt</w:t>
      </w:r>
    </w:p>
    <w:p w14:paraId="571BB84C" w14:textId="521134BE" w:rsidR="00227E16" w:rsidRDefault="00227E16" w:rsidP="003C3506">
      <w:pPr>
        <w:rPr>
          <w:rFonts w:ascii="IOI Light" w:hAnsi="IOI Light" w:cs="Tahoma"/>
          <w:sz w:val="28"/>
          <w:szCs w:val="28"/>
          <w:lang w:val="de-DE"/>
        </w:rPr>
      </w:pPr>
      <w:r w:rsidRPr="00227E16">
        <w:rPr>
          <w:rFonts w:ascii="IOI Light" w:hAnsi="IOI Light" w:cs="Tahoma"/>
          <w:sz w:val="28"/>
          <w:szCs w:val="28"/>
          <w:lang w:val="de-DE"/>
        </w:rPr>
        <w:t xml:space="preserve">Manuskript aus dem </w:t>
      </w:r>
      <w:r>
        <w:rPr>
          <w:rFonts w:ascii="IOI Light" w:hAnsi="IOI Light" w:cs="Tahoma"/>
          <w:sz w:val="28"/>
          <w:szCs w:val="28"/>
          <w:lang w:val="de-DE"/>
        </w:rPr>
        <w:t>14.</w:t>
      </w:r>
      <w:r w:rsidRPr="00227E16">
        <w:rPr>
          <w:rFonts w:ascii="IOI Light" w:hAnsi="IOI Light" w:cs="Tahoma"/>
          <w:sz w:val="28"/>
          <w:szCs w:val="28"/>
          <w:lang w:val="de-DE"/>
        </w:rPr>
        <w:t xml:space="preserve"> Jahrhundert</w:t>
      </w:r>
      <w:r>
        <w:rPr>
          <w:rFonts w:ascii="IOI Light" w:hAnsi="IOI Light" w:cs="Tahoma"/>
          <w:sz w:val="28"/>
          <w:szCs w:val="28"/>
          <w:lang w:val="de-DE"/>
        </w:rPr>
        <w:t xml:space="preserve"> beschreibt</w:t>
      </w:r>
      <w:r w:rsidR="003C3506">
        <w:rPr>
          <w:rFonts w:ascii="IOI Light" w:hAnsi="IOI Light" w:cs="Tahoma"/>
          <w:sz w:val="28"/>
          <w:szCs w:val="28"/>
          <w:lang w:val="de-DE"/>
        </w:rPr>
        <w:t xml:space="preserve"> Whiskeybrennen in Irland – im Juli in Kilkenny für die Öffentlichkeit </w:t>
      </w:r>
      <w:r w:rsidRPr="00227E16">
        <w:rPr>
          <w:rFonts w:ascii="IOI Light" w:hAnsi="IOI Light" w:cs="Tahoma"/>
          <w:sz w:val="28"/>
          <w:szCs w:val="28"/>
          <w:lang w:val="de-DE"/>
        </w:rPr>
        <w:t>ausgestellt.</w:t>
      </w:r>
    </w:p>
    <w:p w14:paraId="7640E0B4" w14:textId="6AAE9040" w:rsidR="00406445" w:rsidRPr="00406445" w:rsidRDefault="00CA0AE7" w:rsidP="008229B2">
      <w:pPr>
        <w:rPr>
          <w:rFonts w:ascii="IOI Light" w:hAnsi="IOI Light" w:cs="Tahoma"/>
          <w:sz w:val="24"/>
          <w:szCs w:val="24"/>
          <w:lang w:val="de-DE"/>
        </w:rPr>
      </w:pPr>
      <w:r w:rsidRPr="00183302">
        <w:rPr>
          <w:rFonts w:ascii="IOI Light" w:hAnsi="IOI Light" w:cs="Tahoma"/>
          <w:b/>
          <w:bCs/>
          <w:sz w:val="24"/>
          <w:szCs w:val="24"/>
          <w:lang w:val="de-DE"/>
        </w:rPr>
        <w:t xml:space="preserve">Frankfurt am Main, </w:t>
      </w:r>
      <w:r w:rsidR="00E24BFA" w:rsidRPr="00E24BFA">
        <w:rPr>
          <w:rFonts w:ascii="IOI Light" w:hAnsi="IOI Light" w:cs="Tahoma"/>
          <w:b/>
          <w:bCs/>
          <w:sz w:val="24"/>
          <w:szCs w:val="24"/>
          <w:lang w:val="de-DE"/>
        </w:rPr>
        <w:t>28</w:t>
      </w:r>
      <w:r w:rsidRPr="00E24BFA">
        <w:rPr>
          <w:rFonts w:ascii="IOI Light" w:hAnsi="IOI Light" w:cs="Tahoma"/>
          <w:b/>
          <w:bCs/>
          <w:sz w:val="24"/>
          <w:szCs w:val="24"/>
          <w:lang w:val="de-DE"/>
        </w:rPr>
        <w:t>.</w:t>
      </w:r>
      <w:r w:rsidR="00E24BFA" w:rsidRPr="00E24BFA">
        <w:rPr>
          <w:rFonts w:ascii="IOI Light" w:hAnsi="IOI Light" w:cs="Tahoma"/>
          <w:b/>
          <w:bCs/>
          <w:sz w:val="24"/>
          <w:szCs w:val="24"/>
          <w:lang w:val="de-DE"/>
        </w:rPr>
        <w:t>05</w:t>
      </w:r>
      <w:r w:rsidRPr="00E24BFA">
        <w:rPr>
          <w:rFonts w:ascii="IOI Light" w:hAnsi="IOI Light" w:cs="Tahoma"/>
          <w:b/>
          <w:bCs/>
          <w:sz w:val="24"/>
          <w:szCs w:val="24"/>
          <w:lang w:val="de-DE"/>
        </w:rPr>
        <w:t>.202</w:t>
      </w:r>
      <w:r w:rsidR="00183302" w:rsidRPr="00E24BFA">
        <w:rPr>
          <w:rFonts w:ascii="IOI Light" w:hAnsi="IOI Light" w:cs="Tahoma"/>
          <w:b/>
          <w:bCs/>
          <w:sz w:val="24"/>
          <w:szCs w:val="24"/>
          <w:lang w:val="de-DE"/>
        </w:rPr>
        <w:t>4</w:t>
      </w:r>
      <w:r w:rsidRPr="00183302">
        <w:rPr>
          <w:rFonts w:ascii="IOI Light" w:hAnsi="IOI Light" w:cs="Tahoma"/>
          <w:sz w:val="24"/>
          <w:szCs w:val="24"/>
          <w:lang w:val="de-DE"/>
        </w:rPr>
        <w:t xml:space="preserve"> –</w:t>
      </w:r>
      <w:r w:rsidR="005F364B">
        <w:rPr>
          <w:rFonts w:ascii="IOI Light" w:hAnsi="IOI Light" w:cs="Tahoma"/>
          <w:sz w:val="24"/>
          <w:szCs w:val="24"/>
          <w:lang w:val="de-DE"/>
        </w:rPr>
        <w:t xml:space="preserve"> </w:t>
      </w:r>
      <w:r w:rsidR="00406445" w:rsidRPr="00406445">
        <w:rPr>
          <w:rFonts w:ascii="IOI Light" w:hAnsi="IOI Light" w:cs="Tahoma"/>
          <w:sz w:val="24"/>
          <w:szCs w:val="24"/>
          <w:lang w:val="de-DE"/>
        </w:rPr>
        <w:t xml:space="preserve">Das Red Book of Ossory, das seinen Namen von der Farbe seines Ledereinbands hat, ist ein wichtiges mittelalterliches bischöfliches Register, das dem Bischof von Ossory in der Kathedrale von St. Canice in </w:t>
      </w:r>
      <w:hyperlink r:id="rId7" w:history="1">
        <w:r w:rsidR="00406445" w:rsidRPr="00A11592">
          <w:rPr>
            <w:rStyle w:val="Hyperlink"/>
            <w:rFonts w:ascii="IOI Light" w:hAnsi="IOI Light" w:cs="Tahoma"/>
            <w:b/>
            <w:bCs/>
            <w:sz w:val="24"/>
            <w:szCs w:val="24"/>
            <w:lang w:val="de-DE"/>
          </w:rPr>
          <w:t>Kilkenny</w:t>
        </w:r>
      </w:hyperlink>
      <w:r w:rsidR="00406445" w:rsidRPr="00406445">
        <w:rPr>
          <w:rFonts w:ascii="IOI Light" w:hAnsi="IOI Light" w:cs="Tahoma"/>
          <w:sz w:val="24"/>
          <w:szCs w:val="24"/>
          <w:lang w:val="de-DE"/>
        </w:rPr>
        <w:t xml:space="preserve"> </w:t>
      </w:r>
      <w:r w:rsidR="004A2114">
        <w:rPr>
          <w:rFonts w:ascii="IOI Light" w:hAnsi="IOI Light" w:cs="Tahoma"/>
          <w:sz w:val="24"/>
          <w:szCs w:val="24"/>
          <w:lang w:val="de-DE"/>
        </w:rPr>
        <w:t xml:space="preserve">in </w:t>
      </w:r>
      <w:hyperlink r:id="rId8" w:history="1">
        <w:r w:rsidR="004A2114" w:rsidRPr="00BD7C42">
          <w:rPr>
            <w:rStyle w:val="Hyperlink"/>
            <w:rFonts w:ascii="IOI Light" w:hAnsi="IOI Light" w:cs="Tahoma"/>
            <w:b/>
            <w:bCs/>
            <w:sz w:val="24"/>
            <w:szCs w:val="24"/>
            <w:lang w:val="de-DE"/>
          </w:rPr>
          <w:t>Irlands historischem Osten</w:t>
        </w:r>
      </w:hyperlink>
      <w:r w:rsidR="004A2114">
        <w:rPr>
          <w:rFonts w:ascii="IOI Light" w:hAnsi="IOI Light" w:cs="Tahoma"/>
          <w:sz w:val="24"/>
          <w:szCs w:val="24"/>
          <w:lang w:val="de-DE"/>
        </w:rPr>
        <w:t xml:space="preserve"> </w:t>
      </w:r>
      <w:r w:rsidR="00406445" w:rsidRPr="00406445">
        <w:rPr>
          <w:rFonts w:ascii="IOI Light" w:hAnsi="IOI Light" w:cs="Tahoma"/>
          <w:sz w:val="24"/>
          <w:szCs w:val="24"/>
          <w:lang w:val="de-DE"/>
        </w:rPr>
        <w:t xml:space="preserve">zugeordnet ist. </w:t>
      </w:r>
      <w:r w:rsidR="004A2114">
        <w:rPr>
          <w:rFonts w:ascii="IOI Light" w:hAnsi="IOI Light" w:cs="Tahoma"/>
          <w:sz w:val="24"/>
          <w:szCs w:val="24"/>
          <w:lang w:val="de-DE"/>
        </w:rPr>
        <w:t xml:space="preserve">Das </w:t>
      </w:r>
      <w:r w:rsidR="004A2114" w:rsidRPr="00406445">
        <w:rPr>
          <w:rFonts w:ascii="IOI Light" w:hAnsi="IOI Light" w:cs="Tahoma"/>
          <w:sz w:val="24"/>
          <w:szCs w:val="24"/>
          <w:lang w:val="de-DE"/>
        </w:rPr>
        <w:t>mittelalterliche Manuskript zeigt Irlands Erbe der Whiskeybrennerei vor 700 Jahren auf</w:t>
      </w:r>
      <w:r w:rsidR="008229B2">
        <w:rPr>
          <w:rFonts w:ascii="IOI Light" w:hAnsi="IOI Light" w:cs="Tahoma"/>
          <w:sz w:val="24"/>
          <w:szCs w:val="24"/>
          <w:lang w:val="de-DE"/>
        </w:rPr>
        <w:t xml:space="preserve"> und ist damit das wohl älteste Dokument dieser Art. </w:t>
      </w:r>
    </w:p>
    <w:p w14:paraId="31F93F25" w14:textId="77777777" w:rsidR="00406445" w:rsidRPr="00406445" w:rsidRDefault="00406445" w:rsidP="00406445">
      <w:pPr>
        <w:rPr>
          <w:rFonts w:ascii="IOI Light" w:hAnsi="IOI Light" w:cs="Tahoma"/>
          <w:sz w:val="24"/>
          <w:szCs w:val="24"/>
          <w:lang w:val="de-DE"/>
        </w:rPr>
      </w:pPr>
      <w:r w:rsidRPr="00406445">
        <w:rPr>
          <w:rFonts w:ascii="IOI Light" w:hAnsi="IOI Light" w:cs="Tahoma"/>
          <w:sz w:val="24"/>
          <w:szCs w:val="24"/>
          <w:lang w:val="de-DE"/>
        </w:rPr>
        <w:t>Der Band ist international bekannt, da er wichtige Informationen wie Dokumente von rechtlichem Interesse und die Bestimmungen der Magna Carta enthält. Außerdem enthält es eines der frühesten bekannten Rezepte für die Whiskey-Destillation. Das Buch bezieht sich auf aqua vitae, was Wasser des Lebens bedeutet. Im Irischen wurde daraus uisce beatha, woher das Wort Whiskey stammt.</w:t>
      </w:r>
    </w:p>
    <w:p w14:paraId="41F83BB1" w14:textId="7CB80368" w:rsidR="00406445" w:rsidRPr="00406445" w:rsidRDefault="00406445" w:rsidP="00406445">
      <w:pPr>
        <w:rPr>
          <w:rFonts w:ascii="IOI Light" w:hAnsi="IOI Light" w:cs="Tahoma"/>
          <w:sz w:val="24"/>
          <w:szCs w:val="24"/>
          <w:lang w:val="de-DE"/>
        </w:rPr>
      </w:pPr>
      <w:r w:rsidRPr="00406445">
        <w:rPr>
          <w:rFonts w:ascii="IOI Light" w:hAnsi="IOI Light" w:cs="Tahoma"/>
          <w:sz w:val="24"/>
          <w:szCs w:val="24"/>
          <w:lang w:val="de-DE"/>
        </w:rPr>
        <w:t>Anlässlich des 700-</w:t>
      </w:r>
      <w:r w:rsidR="00F92D1D">
        <w:rPr>
          <w:rFonts w:ascii="IOI Light" w:hAnsi="IOI Light" w:cs="Tahoma"/>
          <w:sz w:val="24"/>
          <w:szCs w:val="24"/>
          <w:lang w:val="de-DE"/>
        </w:rPr>
        <w:t>Jahr-</w:t>
      </w:r>
      <w:r w:rsidRPr="00406445">
        <w:rPr>
          <w:rFonts w:ascii="IOI Light" w:hAnsi="IOI Light" w:cs="Tahoma"/>
          <w:sz w:val="24"/>
          <w:szCs w:val="24"/>
          <w:lang w:val="de-DE"/>
        </w:rPr>
        <w:t>Jubiläums kehrt das Rote Buch an seinen angestammten Platz in der St. Canice's Cathedral zurück. Es wird öffentlich ausgestellt, damit die Besucher seinen einzigartigen Inhalt sehen können, darunter auch die Anfänge der irischen Whiskeytradition.</w:t>
      </w:r>
    </w:p>
    <w:p w14:paraId="473B9A79" w14:textId="6B16D98D" w:rsidR="00CA0AE7" w:rsidRDefault="00406445" w:rsidP="00406445">
      <w:pPr>
        <w:rPr>
          <w:rFonts w:ascii="IOI Light" w:hAnsi="IOI Light" w:cs="Tahoma"/>
          <w:sz w:val="24"/>
          <w:szCs w:val="24"/>
          <w:lang w:val="de-DE"/>
        </w:rPr>
      </w:pPr>
      <w:r w:rsidRPr="00406445">
        <w:rPr>
          <w:rFonts w:ascii="IOI Light" w:hAnsi="IOI Light" w:cs="Tahoma"/>
          <w:sz w:val="24"/>
          <w:szCs w:val="24"/>
          <w:lang w:val="de-DE"/>
        </w:rPr>
        <w:t>Obwohl dies die erste bekannte schriftliche Erwähnung der Whiskey-Destillation in Irland ist, wird angenommen, dass das Destillationsverfahren zwischen dem achten und elften Jahrhundert von Mönchen in Irland eingeführt wurde. Sie erlernten die Kunst des Destillierens auf Pilgerreisen in östliche Länder und brachten das Wissen mit zurück.</w:t>
      </w:r>
    </w:p>
    <w:p w14:paraId="120909BB" w14:textId="1F7CCCDF" w:rsidR="00CA0AE7" w:rsidRPr="00183302" w:rsidRDefault="005D17BF">
      <w:pPr>
        <w:rPr>
          <w:rFonts w:ascii="IOI Light" w:hAnsi="IOI Light" w:cs="Tahoma"/>
          <w:sz w:val="24"/>
          <w:szCs w:val="24"/>
          <w:lang w:val="de-DE"/>
        </w:rPr>
      </w:pPr>
      <w:r w:rsidRPr="005D17BF">
        <w:rPr>
          <w:rFonts w:ascii="IOI Light" w:hAnsi="IOI Light" w:cs="Tahoma"/>
          <w:sz w:val="24"/>
          <w:szCs w:val="24"/>
          <w:lang w:val="de-DE"/>
        </w:rPr>
        <w:t xml:space="preserve">Unabhängig davon, wie es anfing, entwickelte sich die Whiskey-Destillation zu einem wichtigen Wirtschaftszweig in Irland, und irischer Whiskey wurde in der ganzen Welt berühmt. Heute ist Whiskey das Nationalgetränk der Insel, und viele neue handwerkliche Brennereien haben eröffnet, um die Vielfalt des irischen Whiskeys zu vergrößern.   </w:t>
      </w:r>
    </w:p>
    <w:p w14:paraId="13902BFD" w14:textId="5A4C1DC6" w:rsidR="00CA0AE7" w:rsidRPr="00183302" w:rsidRDefault="009F6AE1" w:rsidP="00CA0AE7">
      <w:pPr>
        <w:jc w:val="right"/>
        <w:rPr>
          <w:rFonts w:ascii="IOI Light" w:hAnsi="IOI Light" w:cs="Tahoma"/>
          <w:b/>
          <w:bCs/>
          <w:sz w:val="24"/>
          <w:szCs w:val="24"/>
          <w:lang w:val="de-DE"/>
        </w:rPr>
      </w:pPr>
      <w:r>
        <w:rPr>
          <w:rFonts w:ascii="IOI Light" w:hAnsi="IOI Light" w:cs="Tahoma"/>
          <w:b/>
          <w:bCs/>
          <w:sz w:val="24"/>
          <w:szCs w:val="24"/>
          <w:lang w:val="de-DE"/>
        </w:rPr>
        <w:t>1.759</w:t>
      </w:r>
      <w:r w:rsidR="00CA0AE7" w:rsidRPr="00183302">
        <w:rPr>
          <w:rFonts w:ascii="IOI Light" w:hAnsi="IOI Light" w:cs="Tahoma"/>
          <w:b/>
          <w:bCs/>
          <w:sz w:val="24"/>
          <w:szCs w:val="24"/>
          <w:lang w:val="de-DE"/>
        </w:rPr>
        <w:t xml:space="preserve"> Zei</w:t>
      </w:r>
      <w:r w:rsidR="0009460A" w:rsidRPr="00183302">
        <w:rPr>
          <w:rFonts w:ascii="IOI Light" w:hAnsi="IOI Light" w:cs="Tahoma"/>
          <w:b/>
          <w:bCs/>
          <w:sz w:val="24"/>
          <w:szCs w:val="24"/>
          <w:lang w:val="de-DE"/>
        </w:rPr>
        <w:t>ch</w:t>
      </w:r>
      <w:r w:rsidR="00CA0AE7" w:rsidRPr="00183302">
        <w:rPr>
          <w:rFonts w:ascii="IOI Light" w:hAnsi="IOI Light" w:cs="Tahoma"/>
          <w:b/>
          <w:bCs/>
          <w:sz w:val="24"/>
          <w:szCs w:val="24"/>
          <w:lang w:val="de-DE"/>
        </w:rPr>
        <w:t>en</w:t>
      </w:r>
    </w:p>
    <w:p w14:paraId="68C21FC7" w14:textId="7A49F845" w:rsidR="00CA0AE7" w:rsidRPr="00183302" w:rsidRDefault="00CA0AE7" w:rsidP="00CA0AE7">
      <w:pPr>
        <w:rPr>
          <w:rFonts w:ascii="IOI Light" w:hAnsi="IOI Light" w:cs="Tahoma"/>
          <w:b/>
          <w:bCs/>
          <w:sz w:val="24"/>
          <w:szCs w:val="24"/>
          <w:lang w:val="de-DE"/>
        </w:rPr>
      </w:pPr>
    </w:p>
    <w:p w14:paraId="02C66D40" w14:textId="010CD345" w:rsidR="00CA0AE7" w:rsidRPr="00183302" w:rsidRDefault="00CA0AE7" w:rsidP="00CA0AE7">
      <w:pPr>
        <w:rPr>
          <w:rFonts w:ascii="IOI Light" w:hAnsi="IOI Light" w:cs="Tahoma"/>
          <w:b/>
          <w:bCs/>
          <w:sz w:val="24"/>
          <w:szCs w:val="24"/>
          <w:lang w:val="de-DE"/>
        </w:rPr>
      </w:pPr>
      <w:r w:rsidRPr="00183302">
        <w:rPr>
          <w:rFonts w:ascii="IOI Light" w:hAnsi="IOI Light" w:cs="Tahoma"/>
          <w:b/>
          <w:bCs/>
          <w:sz w:val="24"/>
          <w:szCs w:val="24"/>
          <w:lang w:val="de-DE"/>
        </w:rPr>
        <w:t>Tipps am Rand zwischen Nordund Süd</w:t>
      </w:r>
    </w:p>
    <w:p w14:paraId="6163A543" w14:textId="6A784989" w:rsidR="009F6AE1" w:rsidRPr="005D17BF" w:rsidRDefault="009F6AE1" w:rsidP="009F6AE1">
      <w:pPr>
        <w:rPr>
          <w:rFonts w:ascii="IOI Light" w:hAnsi="IOI Light" w:cs="Tahoma"/>
          <w:sz w:val="24"/>
          <w:szCs w:val="24"/>
          <w:lang w:val="de-DE"/>
        </w:rPr>
      </w:pPr>
      <w:r w:rsidRPr="005D17BF">
        <w:rPr>
          <w:rFonts w:ascii="IOI Light" w:hAnsi="IOI Light" w:cs="Tahoma"/>
          <w:sz w:val="24"/>
          <w:szCs w:val="24"/>
          <w:lang w:val="de-DE"/>
        </w:rPr>
        <w:t xml:space="preserve">Eine großartige Möglichkeit, neue und nicht mehr ganz so neue irische Whiskeys zu entdecken, ist eine Whiskey-Tour. </w:t>
      </w:r>
      <w:r w:rsidR="003712D2">
        <w:rPr>
          <w:rFonts w:ascii="IOI Light" w:hAnsi="IOI Light" w:cs="Tahoma"/>
          <w:sz w:val="24"/>
          <w:szCs w:val="24"/>
          <w:lang w:val="de-DE"/>
        </w:rPr>
        <w:t xml:space="preserve">Bei einem Besuch in Kilkenny sollte </w:t>
      </w:r>
      <w:r w:rsidR="001B5596">
        <w:rPr>
          <w:rFonts w:ascii="IOI Light" w:hAnsi="IOI Light" w:cs="Tahoma"/>
          <w:sz w:val="24"/>
          <w:szCs w:val="24"/>
          <w:lang w:val="de-DE"/>
        </w:rPr>
        <w:t xml:space="preserve">die Tour </w:t>
      </w:r>
      <w:hyperlink r:id="rId9" w:history="1">
        <w:r w:rsidRPr="00565EF5">
          <w:rPr>
            <w:rStyle w:val="Hyperlink"/>
            <w:rFonts w:ascii="IOI Light" w:hAnsi="IOI Light" w:cs="Tahoma"/>
            <w:b/>
            <w:bCs/>
            <w:sz w:val="24"/>
            <w:szCs w:val="24"/>
            <w:lang w:val="de-DE"/>
          </w:rPr>
          <w:t>The Irish Whiskey Walk &amp; Tasting</w:t>
        </w:r>
      </w:hyperlink>
      <w:r w:rsidRPr="005D17BF">
        <w:rPr>
          <w:rFonts w:ascii="IOI Light" w:hAnsi="IOI Light" w:cs="Tahoma"/>
          <w:sz w:val="24"/>
          <w:szCs w:val="24"/>
          <w:lang w:val="de-DE"/>
        </w:rPr>
        <w:t xml:space="preserve"> n</w:t>
      </w:r>
      <w:r w:rsidR="001B5596">
        <w:rPr>
          <w:rFonts w:ascii="IOI Light" w:hAnsi="IOI Light" w:cs="Tahoma"/>
          <w:sz w:val="24"/>
          <w:szCs w:val="24"/>
          <w:lang w:val="de-DE"/>
        </w:rPr>
        <w:t>icht fehlen</w:t>
      </w:r>
      <w:r w:rsidRPr="005D17BF">
        <w:rPr>
          <w:rFonts w:ascii="IOI Light" w:hAnsi="IOI Light" w:cs="Tahoma"/>
          <w:sz w:val="24"/>
          <w:szCs w:val="24"/>
          <w:lang w:val="de-DE"/>
        </w:rPr>
        <w:t>. Die Tour beginnt am historischen Kilkenny Castle und führt zu einigen der faszinierenden mittelalterlichen Gebäude der Stadt, darunter das 700 Jahre alte Kyteler's Inn. Hier können Sie vier speziell ausgewählte irische Whiskeys probieren.</w:t>
      </w:r>
    </w:p>
    <w:p w14:paraId="7B051A7C" w14:textId="4F5735DF" w:rsidR="009F6AE1" w:rsidRDefault="009F6AE1" w:rsidP="009F6AE1">
      <w:pPr>
        <w:rPr>
          <w:rFonts w:ascii="IOI Light" w:hAnsi="IOI Light" w:cs="Tahoma"/>
          <w:sz w:val="24"/>
          <w:szCs w:val="24"/>
          <w:lang w:val="de-DE"/>
        </w:rPr>
      </w:pPr>
      <w:r w:rsidRPr="005D17BF">
        <w:rPr>
          <w:rFonts w:ascii="IOI Light" w:hAnsi="IOI Light" w:cs="Tahoma"/>
          <w:sz w:val="24"/>
          <w:szCs w:val="24"/>
          <w:lang w:val="de-DE"/>
        </w:rPr>
        <w:t xml:space="preserve">Dies ist nur eine von vielen Touren auf der irischen Insel, die in die Vielfalt des irischen Whiskeys einführen. Auf der Insel sind über 50 Brennereien in Betrieb, und auf der Website </w:t>
      </w:r>
      <w:hyperlink r:id="rId10" w:history="1">
        <w:r w:rsidRPr="00565EF5">
          <w:rPr>
            <w:rStyle w:val="Hyperlink"/>
            <w:rFonts w:ascii="IOI Light" w:hAnsi="IOI Light" w:cs="Tahoma"/>
            <w:b/>
            <w:bCs/>
            <w:sz w:val="24"/>
            <w:szCs w:val="24"/>
            <w:lang w:val="de-DE"/>
          </w:rPr>
          <w:t>Irish Whiskey 360</w:t>
        </w:r>
      </w:hyperlink>
      <w:r w:rsidRPr="005D17BF">
        <w:rPr>
          <w:rFonts w:ascii="IOI Light" w:hAnsi="IOI Light" w:cs="Tahoma"/>
          <w:sz w:val="24"/>
          <w:szCs w:val="24"/>
          <w:lang w:val="de-DE"/>
        </w:rPr>
        <w:t xml:space="preserve"> </w:t>
      </w:r>
      <w:r w:rsidR="00392781">
        <w:rPr>
          <w:rFonts w:ascii="IOI Light" w:hAnsi="IOI Light" w:cs="Tahoma"/>
          <w:sz w:val="24"/>
          <w:szCs w:val="24"/>
          <w:lang w:val="de-DE"/>
        </w:rPr>
        <w:t xml:space="preserve">gibt es </w:t>
      </w:r>
      <w:r w:rsidR="00863B41">
        <w:rPr>
          <w:rFonts w:ascii="IOI Light" w:hAnsi="IOI Light" w:cs="Tahoma"/>
          <w:sz w:val="24"/>
          <w:szCs w:val="24"/>
          <w:lang w:val="de-DE"/>
        </w:rPr>
        <w:t>zahlreiche</w:t>
      </w:r>
      <w:r w:rsidRPr="005D17BF">
        <w:rPr>
          <w:rFonts w:ascii="IOI Light" w:hAnsi="IOI Light" w:cs="Tahoma"/>
          <w:sz w:val="24"/>
          <w:szCs w:val="24"/>
          <w:lang w:val="de-DE"/>
        </w:rPr>
        <w:t xml:space="preserve"> Einzelheiten zu den Brennereien, die </w:t>
      </w:r>
      <w:r w:rsidR="00863B41">
        <w:rPr>
          <w:rFonts w:ascii="IOI Light" w:hAnsi="IOI Light" w:cs="Tahoma"/>
          <w:sz w:val="24"/>
          <w:szCs w:val="24"/>
          <w:lang w:val="de-DE"/>
        </w:rPr>
        <w:t>für Besucher geöffnet sind</w:t>
      </w:r>
      <w:r w:rsidRPr="005D17BF">
        <w:rPr>
          <w:rFonts w:ascii="IOI Light" w:hAnsi="IOI Light" w:cs="Tahoma"/>
          <w:sz w:val="24"/>
          <w:szCs w:val="24"/>
          <w:lang w:val="de-DE"/>
        </w:rPr>
        <w:t>.</w:t>
      </w:r>
      <w:r w:rsidR="00863B41">
        <w:rPr>
          <w:rFonts w:ascii="IOI Light" w:hAnsi="IOI Light" w:cs="Tahoma"/>
          <w:sz w:val="24"/>
          <w:szCs w:val="24"/>
          <w:lang w:val="de-DE"/>
        </w:rPr>
        <w:t xml:space="preserve"> </w:t>
      </w:r>
      <w:r w:rsidRPr="005D17BF">
        <w:rPr>
          <w:rFonts w:ascii="IOI Light" w:hAnsi="IOI Light" w:cs="Tahoma"/>
          <w:sz w:val="24"/>
          <w:szCs w:val="24"/>
          <w:lang w:val="de-DE"/>
        </w:rPr>
        <w:t xml:space="preserve">Diese Whiskey-Routen führen vom Herzen des ehemaligen Brennereiviertels von </w:t>
      </w:r>
      <w:hyperlink r:id="rId11" w:history="1">
        <w:r w:rsidRPr="00C931F3">
          <w:rPr>
            <w:rStyle w:val="Hyperlink"/>
            <w:rFonts w:ascii="IOI Light" w:hAnsi="IOI Light" w:cs="Tahoma"/>
            <w:b/>
            <w:bCs/>
            <w:sz w:val="24"/>
            <w:szCs w:val="24"/>
            <w:lang w:val="de-DE"/>
          </w:rPr>
          <w:t>Dublin</w:t>
        </w:r>
      </w:hyperlink>
      <w:r w:rsidRPr="005D17BF">
        <w:rPr>
          <w:rFonts w:ascii="IOI Light" w:hAnsi="IOI Light" w:cs="Tahoma"/>
          <w:sz w:val="24"/>
          <w:szCs w:val="24"/>
          <w:lang w:val="de-DE"/>
        </w:rPr>
        <w:t xml:space="preserve"> zum prächtigen Powerscourt </w:t>
      </w:r>
      <w:r w:rsidRPr="005D17BF">
        <w:rPr>
          <w:rFonts w:ascii="IOI Light" w:hAnsi="IOI Light" w:cs="Tahoma"/>
          <w:sz w:val="24"/>
          <w:szCs w:val="24"/>
          <w:lang w:val="de-DE"/>
        </w:rPr>
        <w:lastRenderedPageBreak/>
        <w:t xml:space="preserve">Estate, vom geschäftigen Titanic-Viertel in </w:t>
      </w:r>
      <w:hyperlink r:id="rId12" w:history="1">
        <w:r w:rsidRPr="009564F1">
          <w:rPr>
            <w:rStyle w:val="Hyperlink"/>
            <w:rFonts w:ascii="IOI Light" w:hAnsi="IOI Light" w:cs="Tahoma"/>
            <w:b/>
            <w:bCs/>
            <w:sz w:val="24"/>
            <w:szCs w:val="24"/>
            <w:lang w:val="de-DE"/>
          </w:rPr>
          <w:t>Belfast</w:t>
        </w:r>
      </w:hyperlink>
      <w:r w:rsidRPr="005D17BF">
        <w:rPr>
          <w:rFonts w:ascii="IOI Light" w:hAnsi="IOI Light" w:cs="Tahoma"/>
          <w:sz w:val="24"/>
          <w:szCs w:val="24"/>
          <w:lang w:val="de-DE"/>
        </w:rPr>
        <w:t xml:space="preserve"> zur Skellig-Küste von Kerry am </w:t>
      </w:r>
      <w:hyperlink r:id="rId13" w:history="1">
        <w:r w:rsidRPr="00A36CBD">
          <w:rPr>
            <w:rStyle w:val="Hyperlink"/>
            <w:rFonts w:ascii="IOI Light" w:hAnsi="IOI Light" w:cs="Tahoma"/>
            <w:b/>
            <w:bCs/>
            <w:sz w:val="24"/>
            <w:szCs w:val="24"/>
            <w:lang w:val="de-DE"/>
          </w:rPr>
          <w:t>Wild Atlantic Way</w:t>
        </w:r>
        <w:r w:rsidRPr="00A36CBD">
          <w:rPr>
            <w:rStyle w:val="Hyperlink"/>
            <w:rFonts w:ascii="IOI Light" w:hAnsi="IOI Light" w:cs="Tahoma"/>
            <w:sz w:val="24"/>
            <w:szCs w:val="24"/>
            <w:lang w:val="de-DE"/>
          </w:rPr>
          <w:t>.</w:t>
        </w:r>
      </w:hyperlink>
    </w:p>
    <w:p w14:paraId="337B566B" w14:textId="341BB167" w:rsidR="0009460A" w:rsidRPr="00183302" w:rsidRDefault="00863B41" w:rsidP="0009460A">
      <w:pPr>
        <w:jc w:val="right"/>
        <w:rPr>
          <w:rFonts w:ascii="IOI Light" w:hAnsi="IOI Light" w:cs="Tahoma"/>
          <w:b/>
          <w:bCs/>
          <w:sz w:val="24"/>
          <w:szCs w:val="24"/>
          <w:lang w:val="de-DE"/>
        </w:rPr>
      </w:pPr>
      <w:r>
        <w:rPr>
          <w:rFonts w:ascii="IOI Light" w:hAnsi="IOI Light" w:cs="Tahoma"/>
          <w:b/>
          <w:bCs/>
          <w:sz w:val="24"/>
          <w:szCs w:val="24"/>
          <w:lang w:val="de-DE"/>
        </w:rPr>
        <w:t>943</w:t>
      </w:r>
      <w:r w:rsidR="0009460A" w:rsidRPr="00183302">
        <w:rPr>
          <w:rFonts w:ascii="IOI Light" w:hAnsi="IOI Light" w:cs="Tahoma"/>
          <w:b/>
          <w:bCs/>
          <w:sz w:val="24"/>
          <w:szCs w:val="24"/>
          <w:lang w:val="de-DE"/>
        </w:rPr>
        <w:t xml:space="preserve"> Zeichen</w:t>
      </w:r>
    </w:p>
    <w:p w14:paraId="3DEF9483" w14:textId="77777777" w:rsidR="00E24BFA" w:rsidRPr="001304D9" w:rsidRDefault="00E24BFA" w:rsidP="00E24BFA">
      <w:pPr>
        <w:rPr>
          <w:rFonts w:ascii="IOI Light" w:hAnsi="IOI Light" w:cs="Tahoma"/>
          <w:i/>
          <w:iCs/>
          <w:sz w:val="24"/>
          <w:szCs w:val="24"/>
        </w:rPr>
      </w:pPr>
      <w:r w:rsidRPr="001304D9">
        <w:rPr>
          <w:rFonts w:ascii="IOI Light" w:hAnsi="IOI Light" w:cs="Tahoma"/>
          <w:i/>
          <w:iCs/>
          <w:sz w:val="24"/>
          <w:szCs w:val="24"/>
        </w:rPr>
        <w:t xml:space="preserve">Wenn Sie mehr über Irland erfahren möchten, hören Sie doch einfach mal rein in die </w:t>
      </w:r>
      <w:hyperlink r:id="rId14"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292E1D3C" w14:textId="4AEEC897" w:rsidR="00CA0AE7" w:rsidRPr="00E24BFA" w:rsidRDefault="00CA0AE7" w:rsidP="00CA0AE7">
      <w:pPr>
        <w:rPr>
          <w:rFonts w:ascii="IOI Light" w:hAnsi="IOI Light" w:cs="Tahoma"/>
          <w:b/>
          <w:bCs/>
          <w:sz w:val="24"/>
          <w:szCs w:val="24"/>
        </w:rPr>
      </w:pPr>
    </w:p>
    <w:p w14:paraId="459232A7" w14:textId="79F924D4" w:rsidR="00CA0AE7" w:rsidRPr="00A11592" w:rsidRDefault="00CA0AE7" w:rsidP="00CA0AE7">
      <w:pPr>
        <w:rPr>
          <w:rFonts w:ascii="IOI Light" w:hAnsi="IOI Light" w:cs="Tahoma"/>
          <w:b/>
          <w:bCs/>
        </w:rPr>
      </w:pPr>
      <w:r w:rsidRPr="00A11592">
        <w:rPr>
          <w:rFonts w:ascii="IOI Light" w:hAnsi="IOI Light" w:cs="Tahoma"/>
          <w:b/>
          <w:bCs/>
        </w:rPr>
        <w:t>Links:</w:t>
      </w:r>
    </w:p>
    <w:p w14:paraId="0F89F3CA" w14:textId="5FE5AB51" w:rsidR="003C17D0" w:rsidRPr="00A11592" w:rsidRDefault="00A11592" w:rsidP="00CA0AE7">
      <w:pPr>
        <w:rPr>
          <w:rStyle w:val="Hyperlink"/>
          <w:rFonts w:ascii="IOI Light" w:hAnsi="IOI Light" w:cs="Tahoma"/>
        </w:rPr>
      </w:pPr>
      <w:r>
        <w:rPr>
          <w:rFonts w:ascii="IOI Light" w:hAnsi="IOI Light" w:cs="Tahoma"/>
        </w:rPr>
        <w:fldChar w:fldCharType="begin"/>
      </w:r>
      <w:r>
        <w:rPr>
          <w:rFonts w:ascii="IOI Light" w:hAnsi="IOI Light" w:cs="Tahoma"/>
        </w:rPr>
        <w:instrText>HYPERLINK "https://go.irlnd.co/n67n69co"</w:instrText>
      </w:r>
      <w:r>
        <w:rPr>
          <w:rFonts w:ascii="IOI Light" w:hAnsi="IOI Light" w:cs="Tahoma"/>
        </w:rPr>
      </w:r>
      <w:r>
        <w:rPr>
          <w:rFonts w:ascii="IOI Light" w:hAnsi="IOI Light" w:cs="Tahoma"/>
        </w:rPr>
        <w:fldChar w:fldCharType="separate"/>
      </w:r>
      <w:r w:rsidR="003C17D0" w:rsidRPr="00A11592">
        <w:rPr>
          <w:rStyle w:val="Hyperlink"/>
          <w:rFonts w:ascii="IOI Light" w:hAnsi="IOI Light" w:cs="Tahoma"/>
        </w:rPr>
        <w:t>https://www.ireland.com/en-gb/destinations/county/kilkenny/kilkenny-city/</w:t>
      </w:r>
    </w:p>
    <w:p w14:paraId="11FFEF41" w14:textId="3AA6DAAF" w:rsidR="00863B41" w:rsidRPr="00BD7C42" w:rsidRDefault="00A11592" w:rsidP="00CA0AE7">
      <w:pPr>
        <w:rPr>
          <w:rStyle w:val="Hyperlink"/>
          <w:rFonts w:ascii="IOI Light" w:hAnsi="IOI Light" w:cs="Tahoma"/>
        </w:rPr>
      </w:pPr>
      <w:r>
        <w:rPr>
          <w:rFonts w:ascii="IOI Light" w:hAnsi="IOI Light" w:cs="Tahoma"/>
        </w:rPr>
        <w:fldChar w:fldCharType="end"/>
      </w:r>
      <w:r w:rsidR="00BD7C42">
        <w:rPr>
          <w:rFonts w:ascii="IOI Light" w:hAnsi="IOI Light" w:cs="Tahoma"/>
        </w:rPr>
        <w:fldChar w:fldCharType="begin"/>
      </w:r>
      <w:r w:rsidR="00BD7C42">
        <w:rPr>
          <w:rFonts w:ascii="IOI Light" w:hAnsi="IOI Light" w:cs="Tahoma"/>
        </w:rPr>
        <w:instrText>HYPERLINK "https://go.irlnd.co/taxdzg1o"</w:instrText>
      </w:r>
      <w:r w:rsidR="00BD7C42">
        <w:rPr>
          <w:rFonts w:ascii="IOI Light" w:hAnsi="IOI Light" w:cs="Tahoma"/>
        </w:rPr>
      </w:r>
      <w:r w:rsidR="00BD7C42">
        <w:rPr>
          <w:rFonts w:ascii="IOI Light" w:hAnsi="IOI Light" w:cs="Tahoma"/>
        </w:rPr>
        <w:fldChar w:fldCharType="separate"/>
      </w:r>
      <w:r w:rsidR="00EC4ADD" w:rsidRPr="00BD7C42">
        <w:rPr>
          <w:rStyle w:val="Hyperlink"/>
          <w:rFonts w:ascii="IOI Light" w:hAnsi="IOI Light" w:cs="Tahoma"/>
        </w:rPr>
        <w:t>https://www.ireland.com/de-de/destinations/experiences/irelands-ancient-east/</w:t>
      </w:r>
    </w:p>
    <w:p w14:paraId="3D1EE7AF" w14:textId="5977F72A" w:rsidR="003C17D0" w:rsidRPr="00A11592" w:rsidRDefault="00BD7C42" w:rsidP="00CA0AE7">
      <w:pPr>
        <w:rPr>
          <w:rFonts w:ascii="IOI Light" w:hAnsi="IOI Light" w:cs="Tahoma"/>
        </w:rPr>
      </w:pPr>
      <w:r>
        <w:rPr>
          <w:rFonts w:ascii="IOI Light" w:hAnsi="IOI Light" w:cs="Tahoma"/>
        </w:rPr>
        <w:fldChar w:fldCharType="end"/>
      </w:r>
      <w:hyperlink r:id="rId15" w:history="1">
        <w:r w:rsidR="0071616D" w:rsidRPr="00A11592">
          <w:rPr>
            <w:rStyle w:val="Hyperlink"/>
            <w:rFonts w:ascii="IOI Light" w:hAnsi="IOI Light" w:cs="Tahoma"/>
          </w:rPr>
          <w:t>https://www.kilkennywhiskeyguild.com/red-book-of-ossory</w:t>
        </w:r>
      </w:hyperlink>
    </w:p>
    <w:p w14:paraId="4D8523DA" w14:textId="045B8E30" w:rsidR="0071616D" w:rsidRPr="00A11592" w:rsidRDefault="00A36CBD" w:rsidP="00CA0AE7">
      <w:pPr>
        <w:rPr>
          <w:rFonts w:ascii="IOI Light" w:hAnsi="IOI Light" w:cs="Tahoma"/>
        </w:rPr>
      </w:pPr>
      <w:hyperlink r:id="rId16" w:history="1">
        <w:r w:rsidR="002841D7" w:rsidRPr="00A11592">
          <w:rPr>
            <w:rStyle w:val="Hyperlink"/>
            <w:rFonts w:ascii="IOI Light" w:hAnsi="IOI Light" w:cs="Tahoma"/>
          </w:rPr>
          <w:t>https://irishwhiskey360.com/</w:t>
        </w:r>
      </w:hyperlink>
    </w:p>
    <w:p w14:paraId="1B650D07" w14:textId="572A6CA7" w:rsidR="002841D7" w:rsidRPr="00C931F3" w:rsidRDefault="00C931F3" w:rsidP="00CA0AE7">
      <w:pPr>
        <w:rPr>
          <w:rStyle w:val="Hyperlink"/>
          <w:rFonts w:ascii="IOI Light" w:hAnsi="IOI Light" w:cs="Tahoma"/>
        </w:rPr>
      </w:pPr>
      <w:r>
        <w:rPr>
          <w:rFonts w:ascii="IOI Light" w:hAnsi="IOI Light" w:cs="Tahoma"/>
        </w:rPr>
        <w:fldChar w:fldCharType="begin"/>
      </w:r>
      <w:r>
        <w:rPr>
          <w:rFonts w:ascii="IOI Light" w:hAnsi="IOI Light" w:cs="Tahoma"/>
        </w:rPr>
        <w:instrText>HYPERLINK "https://go.irlnd.co/ufa22u1c"</w:instrText>
      </w:r>
      <w:r>
        <w:rPr>
          <w:rFonts w:ascii="IOI Light" w:hAnsi="IOI Light" w:cs="Tahoma"/>
        </w:rPr>
      </w:r>
      <w:r>
        <w:rPr>
          <w:rFonts w:ascii="IOI Light" w:hAnsi="IOI Light" w:cs="Tahoma"/>
        </w:rPr>
        <w:fldChar w:fldCharType="separate"/>
      </w:r>
      <w:r w:rsidR="009B69DD" w:rsidRPr="00C931F3">
        <w:rPr>
          <w:rStyle w:val="Hyperlink"/>
          <w:rFonts w:ascii="IOI Light" w:hAnsi="IOI Light" w:cs="Tahoma"/>
        </w:rPr>
        <w:t>https://www.ireland.com/de-de/destinations/experiences/dublin/</w:t>
      </w:r>
    </w:p>
    <w:p w14:paraId="40EF2701" w14:textId="0266A41B" w:rsidR="0045442A" w:rsidRPr="009564F1" w:rsidRDefault="00C931F3" w:rsidP="00CA0AE7">
      <w:pPr>
        <w:rPr>
          <w:rStyle w:val="Hyperlink"/>
          <w:rFonts w:ascii="IOI Light" w:hAnsi="IOI Light" w:cs="Tahoma"/>
        </w:rPr>
      </w:pPr>
      <w:r>
        <w:rPr>
          <w:rFonts w:ascii="IOI Light" w:hAnsi="IOI Light" w:cs="Tahoma"/>
        </w:rPr>
        <w:fldChar w:fldCharType="end"/>
      </w:r>
      <w:r w:rsidR="009564F1">
        <w:rPr>
          <w:rFonts w:ascii="IOI Light" w:hAnsi="IOI Light" w:cs="Tahoma"/>
        </w:rPr>
        <w:fldChar w:fldCharType="begin"/>
      </w:r>
      <w:r w:rsidR="009564F1">
        <w:rPr>
          <w:rFonts w:ascii="IOI Light" w:hAnsi="IOI Light" w:cs="Tahoma"/>
        </w:rPr>
        <w:instrText>HYPERLINK "https://go.irlnd.co/ysha6ig6"</w:instrText>
      </w:r>
      <w:r w:rsidR="009564F1">
        <w:rPr>
          <w:rFonts w:ascii="IOI Light" w:hAnsi="IOI Light" w:cs="Tahoma"/>
        </w:rPr>
      </w:r>
      <w:r w:rsidR="009564F1">
        <w:rPr>
          <w:rFonts w:ascii="IOI Light" w:hAnsi="IOI Light" w:cs="Tahoma"/>
        </w:rPr>
        <w:fldChar w:fldCharType="separate"/>
      </w:r>
      <w:r w:rsidR="008C5A8F" w:rsidRPr="009564F1">
        <w:rPr>
          <w:rStyle w:val="Hyperlink"/>
          <w:rFonts w:ascii="IOI Light" w:hAnsi="IOI Light" w:cs="Tahoma"/>
        </w:rPr>
        <w:t>https://www.ireland.com/de-de/destinations/experiences/belfast/</w:t>
      </w:r>
    </w:p>
    <w:p w14:paraId="736A7710" w14:textId="166CD48A" w:rsidR="0045442A" w:rsidRPr="00A11592" w:rsidRDefault="009564F1" w:rsidP="00CA0AE7">
      <w:pPr>
        <w:rPr>
          <w:rFonts w:ascii="IOI Light" w:hAnsi="IOI Light" w:cs="Tahoma"/>
        </w:rPr>
      </w:pPr>
      <w:r>
        <w:rPr>
          <w:rFonts w:ascii="IOI Light" w:hAnsi="IOI Light" w:cs="Tahoma"/>
        </w:rPr>
        <w:fldChar w:fldCharType="end"/>
      </w:r>
      <w:hyperlink r:id="rId17" w:history="1">
        <w:r w:rsidR="009B69DD" w:rsidRPr="00A11592">
          <w:rPr>
            <w:rStyle w:val="Hyperlink"/>
            <w:rFonts w:ascii="IOI Light" w:hAnsi="IOI Light" w:cs="Tahoma"/>
          </w:rPr>
          <w:t>https://www.ireland.com/de-de/destinations/experiences/wild-atlantic-way/</w:t>
        </w:r>
      </w:hyperlink>
    </w:p>
    <w:p w14:paraId="263C7004" w14:textId="68537CC5" w:rsidR="00CA0AE7" w:rsidRPr="00A11592" w:rsidRDefault="00CA0AE7" w:rsidP="00CA0AE7">
      <w:pPr>
        <w:rPr>
          <w:rFonts w:ascii="IOI Light" w:hAnsi="IOI Light" w:cs="Tahoma"/>
          <w:b/>
          <w:bCs/>
        </w:rPr>
      </w:pPr>
    </w:p>
    <w:p w14:paraId="65E67452" w14:textId="440F3F60" w:rsidR="00CA0AE7" w:rsidRPr="00183302" w:rsidRDefault="00CA0AE7" w:rsidP="00CA0AE7">
      <w:pPr>
        <w:rPr>
          <w:rFonts w:ascii="IOI Light" w:hAnsi="IOI Light" w:cs="Tahoma"/>
          <w:lang w:val="de-DE"/>
        </w:rPr>
      </w:pPr>
      <w:r w:rsidRPr="00183302">
        <w:rPr>
          <w:rFonts w:ascii="IOI Light" w:hAnsi="IOI Light" w:cs="Tahoma"/>
          <w:b/>
          <w:bCs/>
          <w:lang w:val="de-DE"/>
        </w:rPr>
        <w:t xml:space="preserve">Schlagwörter: </w:t>
      </w:r>
      <w:r w:rsidR="002841D7">
        <w:rPr>
          <w:rFonts w:ascii="IOI Light" w:hAnsi="IOI Light" w:cs="Tahoma"/>
          <w:lang w:val="de-DE"/>
        </w:rPr>
        <w:t xml:space="preserve">Irish Whiskey | Geschichte | </w:t>
      </w:r>
    </w:p>
    <w:p w14:paraId="29614D1A" w14:textId="14D79A51" w:rsidR="00CA0AE7" w:rsidRPr="00183302" w:rsidRDefault="00CA0AE7" w:rsidP="00CA0AE7">
      <w:pPr>
        <w:rPr>
          <w:rFonts w:ascii="IOI Light" w:hAnsi="IOI Light" w:cs="Tahoma"/>
          <w:lang w:val="de-DE"/>
        </w:rPr>
      </w:pPr>
    </w:p>
    <w:p w14:paraId="1CC90B0C" w14:textId="77777777" w:rsidR="00CA0AE7" w:rsidRPr="00183302"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67B98367" w14:textId="40D1F43A" w:rsidR="00CA0AE7" w:rsidRPr="00406445"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B8520C">
        <w:rPr>
          <w:rFonts w:ascii="IOI Light" w:eastAsia="Calibri Light" w:hAnsi="IOI Light" w:cs="Tahoma"/>
          <w:color w:val="333333"/>
          <w:kern w:val="1"/>
          <w:sz w:val="24"/>
          <w:szCs w:val="24"/>
          <w:lang w:val="de-DE" w:eastAsia="hi-IN" w:bidi="hi-IN"/>
        </w:rPr>
        <w:t>(</w:t>
      </w:r>
      <w:r w:rsidR="00B8520C" w:rsidRPr="00B8520C">
        <w:rPr>
          <w:rFonts w:ascii="IOI Light" w:eastAsia="Calibri Light" w:hAnsi="IOI Light" w:cs="Tahoma"/>
          <w:color w:val="333333"/>
          <w:kern w:val="1"/>
          <w:sz w:val="24"/>
          <w:szCs w:val="24"/>
          <w:lang w:val="de-DE" w:eastAsia="hi-IN" w:bidi="hi-IN"/>
        </w:rPr>
        <w:t>28</w:t>
      </w:r>
      <w:r w:rsidRPr="00B8520C">
        <w:rPr>
          <w:rFonts w:ascii="IOI Light" w:eastAsia="Calibri Light" w:hAnsi="IOI Light" w:cs="Tahoma"/>
          <w:color w:val="333333"/>
          <w:kern w:val="1"/>
          <w:sz w:val="24"/>
          <w:szCs w:val="24"/>
          <w:lang w:val="de-DE" w:eastAsia="hi-IN" w:bidi="hi-IN"/>
        </w:rPr>
        <w:t>.</w:t>
      </w:r>
      <w:r w:rsidR="00B8520C" w:rsidRPr="00B8520C">
        <w:rPr>
          <w:rFonts w:ascii="IOI Light" w:eastAsia="Calibri Light" w:hAnsi="IOI Light" w:cs="Tahoma"/>
          <w:color w:val="333333"/>
          <w:kern w:val="1"/>
          <w:sz w:val="24"/>
          <w:szCs w:val="24"/>
          <w:lang w:val="de-DE" w:eastAsia="hi-IN" w:bidi="hi-IN"/>
        </w:rPr>
        <w:t>05</w:t>
      </w:r>
      <w:r w:rsidRPr="00B8520C">
        <w:rPr>
          <w:rFonts w:ascii="IOI Light" w:eastAsia="Calibri Light" w:hAnsi="IOI Light" w:cs="Tahoma"/>
          <w:color w:val="333333"/>
          <w:kern w:val="1"/>
          <w:sz w:val="24"/>
          <w:szCs w:val="24"/>
          <w:lang w:val="de-DE" w:eastAsia="hi-IN" w:bidi="hi-IN"/>
        </w:rPr>
        <w:t>.202</w:t>
      </w:r>
      <w:r w:rsidR="00183302" w:rsidRPr="00B8520C">
        <w:rPr>
          <w:rFonts w:ascii="IOI Light" w:eastAsia="Calibri Light" w:hAnsi="IOI Light" w:cs="Tahoma"/>
          <w:color w:val="333333"/>
          <w:kern w:val="1"/>
          <w:sz w:val="24"/>
          <w:szCs w:val="24"/>
          <w:lang w:val="de-DE" w:eastAsia="hi-IN" w:bidi="hi-IN"/>
        </w:rPr>
        <w:t>4</w:t>
      </w:r>
      <w:r w:rsidRPr="00B8520C">
        <w:rPr>
          <w:rFonts w:ascii="IOI Light" w:eastAsia="Calibri Light" w:hAnsi="IOI Light" w:cs="Tahoma"/>
          <w:color w:val="333333"/>
          <w:kern w:val="1"/>
          <w:sz w:val="24"/>
          <w:szCs w:val="24"/>
          <w:lang w:val="de-DE" w:eastAsia="hi-IN" w:bidi="hi-IN"/>
        </w:rPr>
        <w:t>-</w:t>
      </w:r>
      <w:r w:rsidR="00183302" w:rsidRPr="00B8520C">
        <w:rPr>
          <w:rFonts w:ascii="IOI Light" w:eastAsia="Calibri Light" w:hAnsi="IOI Light" w:cs="Tahoma"/>
          <w:color w:val="333333"/>
          <w:kern w:val="1"/>
          <w:sz w:val="24"/>
          <w:szCs w:val="24"/>
          <w:lang w:val="de-DE" w:eastAsia="hi-IN" w:bidi="hi-IN"/>
        </w:rPr>
        <w:t>ot</w:t>
      </w:r>
      <w:r w:rsidRPr="00B8520C">
        <w:rPr>
          <w:rFonts w:ascii="IOI Light" w:eastAsia="Calibri Light" w:hAnsi="IOI Light" w:cs="Tahoma"/>
          <w:color w:val="333333"/>
          <w:kern w:val="1"/>
          <w:sz w:val="24"/>
          <w:szCs w:val="24"/>
          <w:lang w:val="de-DE" w:eastAsia="hi-IN" w:bidi="hi-IN"/>
        </w:rPr>
        <w:t>)</w:t>
      </w:r>
    </w:p>
    <w:p w14:paraId="52F30186" w14:textId="77777777" w:rsidR="00CA0AE7" w:rsidRPr="00183302" w:rsidRDefault="00CA0AE7" w:rsidP="00CA0AE7">
      <w:pPr>
        <w:widowControl w:val="0"/>
        <w:suppressAutoHyphens/>
        <w:spacing w:after="0" w:line="240" w:lineRule="auto"/>
        <w:textAlignment w:val="baseline"/>
        <w:rPr>
          <w:rFonts w:ascii="IOI Light" w:eastAsia="SimSun" w:hAnsi="IOI Light" w:cs="Tahoma"/>
          <w:color w:val="000000"/>
          <w:kern w:val="1"/>
          <w:sz w:val="24"/>
          <w:szCs w:val="24"/>
          <w:lang w:val="de-DE" w:eastAsia="hi-IN" w:bidi="hi-IN"/>
        </w:rPr>
      </w:pPr>
      <w:r w:rsidRPr="00183302">
        <w:rPr>
          <w:rFonts w:ascii="IOI Light" w:eastAsia="Calibri Light" w:hAnsi="IOI Light" w:cs="Tahoma"/>
          <w:color w:val="000000"/>
          <w:kern w:val="1"/>
          <w:sz w:val="24"/>
          <w:szCs w:val="24"/>
          <w:lang w:val="de-DE" w:eastAsia="hi-IN" w:bidi="hi-IN"/>
        </w:rPr>
        <w:t xml:space="preserve">Die </w:t>
      </w:r>
      <w:hyperlink r:id="rId18" w:history="1">
        <w:r w:rsidRPr="00183302">
          <w:rPr>
            <w:rFonts w:ascii="IOI Light" w:eastAsia="Calibri Light" w:hAnsi="IOI Light" w:cs="Tahoma"/>
            <w:b/>
            <w:bCs/>
            <w:color w:val="0563C1"/>
            <w:kern w:val="1"/>
            <w:sz w:val="24"/>
            <w:szCs w:val="24"/>
            <w:u w:val="single"/>
            <w:lang w:val="de-DE" w:eastAsia="hi-IN" w:bidi="hi-IN"/>
          </w:rPr>
          <w:t>Irland Information Tourism Ireland</w:t>
        </w:r>
      </w:hyperlink>
      <w:r w:rsidRPr="00183302">
        <w:rPr>
          <w:rFonts w:ascii="IOI Light" w:eastAsia="SimSun" w:hAnsi="IOI Light" w:cs="Tahoma"/>
          <w:kern w:val="1"/>
          <w:sz w:val="24"/>
          <w:szCs w:val="24"/>
          <w:lang w:val="de-DE" w:eastAsia="hi-IN" w:bidi="hi-IN"/>
        </w:rPr>
        <w:t xml:space="preserve"> </w:t>
      </w:r>
      <w:r w:rsidRPr="00183302">
        <w:rPr>
          <w:rFonts w:ascii="IOI Light" w:eastAsia="Calibri Light" w:hAnsi="IOI Light" w:cs="Tahoma"/>
          <w:color w:val="000000"/>
          <w:kern w:val="1"/>
          <w:sz w:val="24"/>
          <w:szCs w:val="24"/>
          <w:lang w:val="de-DE" w:eastAsia="hi-IN" w:bidi="hi-IN"/>
        </w:rPr>
        <w:t xml:space="preserve">ist die touristische Marketing-Organisation der Insel Irland: </w:t>
      </w:r>
      <w:hyperlink r:id="rId19" w:history="1">
        <w:r w:rsidRPr="00183302">
          <w:rPr>
            <w:rFonts w:ascii="IOI Light" w:eastAsia="Calibri Light" w:hAnsi="IOI Light" w:cs="Tahoma"/>
            <w:color w:val="0563C1"/>
            <w:kern w:val="1"/>
            <w:sz w:val="24"/>
            <w:szCs w:val="24"/>
            <w:u w:val="single"/>
            <w:lang w:val="de-DE" w:eastAsia="hi-IN" w:bidi="hi-IN"/>
          </w:rPr>
          <w:t>www.ireland.com</w:t>
        </w:r>
      </w:hyperlink>
      <w:r w:rsidRPr="00183302">
        <w:rPr>
          <w:rFonts w:ascii="IOI Light" w:eastAsia="Calibri Light" w:hAnsi="IOI Light" w:cs="Tahoma"/>
          <w:color w:val="000000"/>
          <w:kern w:val="1"/>
          <w:sz w:val="24"/>
          <w:szCs w:val="24"/>
          <w:lang w:val="de-DE" w:eastAsia="hi-IN" w:bidi="hi-IN"/>
        </w:rPr>
        <w:t xml:space="preserve"> /</w:t>
      </w:r>
      <w:r w:rsidRPr="00183302">
        <w:rPr>
          <w:rFonts w:ascii="IOI Light" w:eastAsia="Calibri Light" w:hAnsi="IOI Light" w:cs="Tahoma"/>
          <w:color w:val="0000FF"/>
          <w:kern w:val="1"/>
          <w:sz w:val="24"/>
          <w:szCs w:val="24"/>
          <w:lang w:val="de-DE" w:eastAsia="hi-IN" w:bidi="hi-IN"/>
        </w:rPr>
        <w:t xml:space="preserve"> </w:t>
      </w:r>
      <w:hyperlink r:id="rId20" w:history="1">
        <w:r w:rsidRPr="00183302">
          <w:rPr>
            <w:rFonts w:ascii="IOI Light" w:eastAsia="Calibri Light" w:hAnsi="IOI Light" w:cs="Tahoma"/>
            <w:b/>
            <w:bCs/>
            <w:color w:val="0563C1"/>
            <w:kern w:val="1"/>
            <w:sz w:val="24"/>
            <w:szCs w:val="24"/>
            <w:u w:val="single"/>
            <w:lang w:val="de-DE" w:eastAsia="hi-IN" w:bidi="hi-IN"/>
          </w:rPr>
          <w:t>Broschürenbestellung</w:t>
        </w:r>
      </w:hyperlink>
    </w:p>
    <w:p w14:paraId="4F8E5C3A" w14:textId="77777777" w:rsidR="00CA0AE7" w:rsidRPr="00183302"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183302">
        <w:rPr>
          <w:rFonts w:ascii="IOI Light" w:eastAsia="Calibri Light" w:hAnsi="IOI Light" w:cs="Tahoma"/>
          <w:color w:val="000000"/>
          <w:kern w:val="1"/>
          <w:sz w:val="24"/>
          <w:szCs w:val="24"/>
          <w:lang w:val="de-DE" w:eastAsia="hi-IN" w:bidi="hi-IN"/>
        </w:rPr>
        <w:t xml:space="preserve">Pressekontakt: </w:t>
      </w:r>
      <w:hyperlink r:id="rId21" w:history="1">
        <w:r w:rsidRPr="00183302">
          <w:rPr>
            <w:rFonts w:ascii="IOI Light" w:eastAsia="Calibri Light" w:hAnsi="IOI Light" w:cs="Tahoma"/>
            <w:color w:val="0563C1"/>
            <w:kern w:val="1"/>
            <w:sz w:val="24"/>
            <w:szCs w:val="24"/>
            <w:u w:val="single"/>
            <w:lang w:val="de-DE" w:eastAsia="hi-IN" w:bidi="hi-IN"/>
          </w:rPr>
          <w:t>presse@tourismireland.com</w:t>
        </w:r>
      </w:hyperlink>
      <w:r w:rsidRPr="00183302">
        <w:rPr>
          <w:rFonts w:ascii="IOI Light" w:eastAsia="Calibri Light" w:hAnsi="IOI Light" w:cs="Tahoma"/>
          <w:color w:val="000000"/>
          <w:kern w:val="1"/>
          <w:sz w:val="24"/>
          <w:szCs w:val="24"/>
          <w:lang w:val="de-DE" w:eastAsia="hi-IN" w:bidi="hi-IN"/>
        </w:rPr>
        <w:t xml:space="preserve">, </w:t>
      </w:r>
      <w:hyperlink r:id="rId22" w:history="1">
        <w:r w:rsidRPr="00183302">
          <w:rPr>
            <w:rFonts w:ascii="IOI Light" w:eastAsia="Calibri Light" w:hAnsi="IOI Light" w:cs="Tahoma"/>
            <w:color w:val="0563C1"/>
            <w:kern w:val="1"/>
            <w:sz w:val="24"/>
            <w:szCs w:val="24"/>
            <w:u w:val="single"/>
            <w:lang w:val="de-DE" w:eastAsia="hi-IN" w:bidi="hi-IN"/>
          </w:rPr>
          <w:t>https://media.ireland.com</w:t>
        </w:r>
      </w:hyperlink>
    </w:p>
    <w:p w14:paraId="23750227" w14:textId="77777777" w:rsidR="00CA0AE7" w:rsidRPr="00183302"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2E47CDEC" w14:textId="77777777" w:rsidR="00CA0AE7" w:rsidRPr="00183302" w:rsidRDefault="00CA0AE7" w:rsidP="00CA0AE7">
      <w:pPr>
        <w:rPr>
          <w:rFonts w:ascii="IOI Light" w:hAnsi="IOI Light" w:cs="Tahoma"/>
          <w:b/>
          <w:bCs/>
          <w:sz w:val="24"/>
          <w:szCs w:val="24"/>
          <w:lang w:val="de-DE"/>
        </w:rPr>
      </w:pPr>
    </w:p>
    <w:sectPr w:rsidR="00CA0AE7" w:rsidRPr="001833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9460A"/>
    <w:rsid w:val="00183302"/>
    <w:rsid w:val="001B25AE"/>
    <w:rsid w:val="001B5596"/>
    <w:rsid w:val="00223FAA"/>
    <w:rsid w:val="00227E16"/>
    <w:rsid w:val="002841D7"/>
    <w:rsid w:val="00325877"/>
    <w:rsid w:val="003712D2"/>
    <w:rsid w:val="00392781"/>
    <w:rsid w:val="003C17D0"/>
    <w:rsid w:val="003C3506"/>
    <w:rsid w:val="00406445"/>
    <w:rsid w:val="0045442A"/>
    <w:rsid w:val="004A2114"/>
    <w:rsid w:val="00565EF5"/>
    <w:rsid w:val="005D17BF"/>
    <w:rsid w:val="005F364B"/>
    <w:rsid w:val="0071616D"/>
    <w:rsid w:val="008229B2"/>
    <w:rsid w:val="00863B41"/>
    <w:rsid w:val="008C5A8F"/>
    <w:rsid w:val="009564F1"/>
    <w:rsid w:val="009B69DD"/>
    <w:rsid w:val="009F6AE1"/>
    <w:rsid w:val="00A11592"/>
    <w:rsid w:val="00A36CBD"/>
    <w:rsid w:val="00A946BD"/>
    <w:rsid w:val="00A9677E"/>
    <w:rsid w:val="00B8520C"/>
    <w:rsid w:val="00BD7C42"/>
    <w:rsid w:val="00C931F3"/>
    <w:rsid w:val="00CA0AE7"/>
    <w:rsid w:val="00CD62C3"/>
    <w:rsid w:val="00D24A2D"/>
    <w:rsid w:val="00E24BFA"/>
    <w:rsid w:val="00EC4ADD"/>
    <w:rsid w:val="00F92D1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C17D0"/>
    <w:rPr>
      <w:color w:val="0563C1" w:themeColor="hyperlink"/>
      <w:u w:val="single"/>
    </w:rPr>
  </w:style>
  <w:style w:type="character" w:styleId="UnresolvedMention">
    <w:name w:val="Unresolved Mention"/>
    <w:basedOn w:val="DefaultParagraphFont"/>
    <w:uiPriority w:val="99"/>
    <w:semiHidden/>
    <w:unhideWhenUsed/>
    <w:rsid w:val="003C17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taxdzg1o" TargetMode="External"/><Relationship Id="rId13" Type="http://schemas.openxmlformats.org/officeDocument/2006/relationships/hyperlink" Target="go.irlnd.co/fvayndzn" TargetMode="External"/><Relationship Id="rId18" Type="http://schemas.openxmlformats.org/officeDocument/2006/relationships/hyperlink" Target="https://go.irlnd.co/gddzp" TargetMode="External"/><Relationship Id="rId3" Type="http://schemas.openxmlformats.org/officeDocument/2006/relationships/customXml" Target="../customXml/item3.xml"/><Relationship Id="rId21" Type="http://schemas.openxmlformats.org/officeDocument/2006/relationships/hyperlink" Target="mailto:presse@tourismireland.com" TargetMode="External"/><Relationship Id="rId7" Type="http://schemas.openxmlformats.org/officeDocument/2006/relationships/hyperlink" Target="https://go.irlnd.co/n67n69co" TargetMode="External"/><Relationship Id="rId12" Type="http://schemas.openxmlformats.org/officeDocument/2006/relationships/hyperlink" Target="https://go.irlnd.co/ysha6ig6" TargetMode="External"/><Relationship Id="rId17" Type="http://schemas.openxmlformats.org/officeDocument/2006/relationships/hyperlink" Target="go.irlnd.co/fvayndzn" TargetMode="External"/><Relationship Id="rId2" Type="http://schemas.openxmlformats.org/officeDocument/2006/relationships/customXml" Target="../customXml/item2.xml"/><Relationship Id="rId16" Type="http://schemas.openxmlformats.org/officeDocument/2006/relationships/hyperlink" Target="https://irishwhiskey360.com/" TargetMode="External"/><Relationship Id="rId20" Type="http://schemas.openxmlformats.org/officeDocument/2006/relationships/hyperlink" Target="https://go.irlnd.co/bkr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ufa22u1c"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kilkennywhiskeyguild.com/red-book-of-ossory" TargetMode="External"/><Relationship Id="rId23" Type="http://schemas.openxmlformats.org/officeDocument/2006/relationships/fontTable" Target="fontTable.xml"/><Relationship Id="rId10" Type="http://schemas.openxmlformats.org/officeDocument/2006/relationships/hyperlink" Target="https://irishwhiskey360.com/" TargetMode="External"/><Relationship Id="rId19" Type="http://schemas.openxmlformats.org/officeDocument/2006/relationships/hyperlink" Target="https://go.irlnd.co/3gvqn" TargetMode="External"/><Relationship Id="rId4" Type="http://schemas.openxmlformats.org/officeDocument/2006/relationships/styles" Target="styles.xml"/><Relationship Id="rId9" Type="http://schemas.openxmlformats.org/officeDocument/2006/relationships/hyperlink" Target="https://www.kilkennywhiskeyguild.com/red-book-of-ossory" TargetMode="External"/><Relationship Id="rId14" Type="http://schemas.openxmlformats.org/officeDocument/2006/relationships/hyperlink" Target="https://go.irlnd.co/asprge" TargetMode="External"/><Relationship Id="rId22" Type="http://schemas.openxmlformats.org/officeDocument/2006/relationships/hyperlink" Target="https://go.irlnd.co/gddz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Laoise Coakley</DisplayName>
        <AccountId>1598</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57360F1C-0A63-4DFC-A3AD-1BCC5A054504}"/>
</file>

<file path=docProps/app.xml><?xml version="1.0" encoding="utf-8"?>
<Properties xmlns="http://schemas.openxmlformats.org/officeDocument/2006/extended-properties" xmlns:vt="http://schemas.openxmlformats.org/officeDocument/2006/docPropsVTypes">
  <Template>Normal</Template>
  <TotalTime>26</TotalTime>
  <Pages>2</Pages>
  <Words>700</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36</cp:revision>
  <dcterms:created xsi:type="dcterms:W3CDTF">2021-08-05T13:18:00Z</dcterms:created>
  <dcterms:modified xsi:type="dcterms:W3CDTF">2024-05-23T09:40:00Z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